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 xml:space="preserve">kustamās mantas, bet konkrēti, automašīnas </w:t>
      </w:r>
      <w:r w:rsidR="00BD074C" w:rsidRPr="00BD074C">
        <w:rPr>
          <w:rFonts w:eastAsia="Times New Roman"/>
          <w:spacing w:val="-6"/>
          <w:sz w:val="22"/>
          <w:szCs w:val="22"/>
          <w:u w:val="single"/>
          <w:lang w:val="lv-LV"/>
        </w:rPr>
        <w:t>_</w:t>
      </w:r>
      <w:r w:rsidR="00BD074C" w:rsidRPr="00BD074C">
        <w:rPr>
          <w:rFonts w:eastAsia="Times New Roman"/>
          <w:sz w:val="22"/>
          <w:szCs w:val="22"/>
          <w:u w:val="single"/>
          <w:lang w:val="lv-LV"/>
        </w:rPr>
        <w:t>______________________________________</w:t>
      </w:r>
      <w:r w:rsidR="00BD074C">
        <w:rPr>
          <w:rFonts w:eastAsia="Times New Roman"/>
          <w:sz w:val="22"/>
          <w:szCs w:val="22"/>
          <w:u w:val="single"/>
          <w:lang w:val="lv-LV"/>
        </w:rPr>
        <w:t>________________</w:t>
      </w:r>
      <w:r w:rsidR="00BD074C" w:rsidRPr="00BD074C">
        <w:rPr>
          <w:rFonts w:eastAsia="Times New Roman"/>
          <w:sz w:val="22"/>
          <w:szCs w:val="22"/>
          <w:u w:val="single"/>
          <w:lang w:val="lv-LV"/>
        </w:rPr>
        <w:t>_</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6344BC"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 xml:space="preserve">ģistrācijas </w:t>
            </w:r>
            <w:proofErr w:type="spellStart"/>
            <w:r w:rsidRPr="00E00ED7">
              <w:rPr>
                <w:rFonts w:eastAsia="Times New Roman"/>
                <w:sz w:val="22"/>
                <w:szCs w:val="22"/>
                <w:lang w:val="lv-LV"/>
              </w:rPr>
              <w:t>Nr</w:t>
            </w:r>
            <w:proofErr w:type="spellEnd"/>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rPr>
                <w:sz w:val="22"/>
                <w:szCs w:val="22"/>
              </w:rPr>
            </w:pPr>
            <w:r w:rsidRPr="00E00ED7">
              <w:rPr>
                <w:sz w:val="22"/>
                <w:szCs w:val="22"/>
                <w:lang w:val="lv-LV"/>
              </w:rPr>
              <w:t>Juridisk</w:t>
            </w:r>
            <w:r w:rsidRPr="00E00ED7">
              <w:rPr>
                <w:rFonts w:eastAsia="Times New Roman"/>
                <w:sz w:val="22"/>
                <w:szCs w:val="22"/>
                <w:lang w:val="lv-LV"/>
              </w:rPr>
              <w:t>ā adrese/dzīvesvietas 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RPr="006344BC"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6344BC"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sidR="003B743A">
              <w:rPr>
                <w:sz w:val="22"/>
                <w:szCs w:val="22"/>
                <w:lang w:val="lv-LV"/>
              </w:rPr>
              <w:t>/p</w:t>
            </w:r>
            <w:bookmarkStart w:id="0" w:name="_GoBack"/>
            <w:bookmarkEnd w:id="0"/>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6344BC"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E00ED7">
        <w:trPr>
          <w:trHeight w:hRule="exact" w:val="28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ind w:left="5"/>
              <w:rPr>
                <w:sz w:val="22"/>
                <w:szCs w:val="22"/>
              </w:rPr>
            </w:pPr>
            <w:r w:rsidRPr="00E00ED7">
              <w:rPr>
                <w:sz w:val="22"/>
                <w:szCs w:val="22"/>
                <w:lang w:val="lv-LV"/>
              </w:rPr>
              <w:t>Konta numurs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C83218" w:rsidRPr="003F7D44" w:rsidRDefault="00C83218"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w:t>
      </w:r>
      <w:r w:rsidR="006344BC">
        <w:rPr>
          <w:rFonts w:eastAsia="Times New Roman"/>
          <w:spacing w:val="-1"/>
          <w:sz w:val="22"/>
          <w:szCs w:val="22"/>
          <w:lang w:val="lv-LV"/>
        </w:rPr>
        <w:lastRenderedPageBreak/>
        <w:t xml:space="preserve">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2020.gada </w:t>
      </w:r>
      <w:r w:rsidR="00BD074C">
        <w:rPr>
          <w:sz w:val="22"/>
          <w:szCs w:val="22"/>
          <w:lang w:val="lv-LV"/>
        </w:rPr>
        <w:t>10</w:t>
      </w:r>
      <w:r w:rsidRPr="003F7D44">
        <w:rPr>
          <w:sz w:val="22"/>
          <w:szCs w:val="22"/>
          <w:lang w:val="lv-LV"/>
        </w:rPr>
        <w:t xml:space="preserve">.jūnija </w:t>
      </w:r>
      <w:r w:rsidRPr="003F7D44">
        <w:rPr>
          <w:bCs/>
          <w:sz w:val="22"/>
          <w:szCs w:val="22"/>
          <w:lang w:val="lv-LV"/>
        </w:rPr>
        <w:t xml:space="preserve">Maksātnespējīgās AS “PNB Banka” </w:t>
      </w:r>
      <w:r w:rsidR="00BD074C">
        <w:rPr>
          <w:bCs/>
          <w:sz w:val="22"/>
          <w:szCs w:val="22"/>
          <w:lang w:val="lv-LV"/>
        </w:rPr>
        <w:t>kustamās mantas – automašīnu CENU APTAUJAS</w:t>
      </w:r>
      <w:r w:rsidR="00BD074C" w:rsidRPr="003F7D44">
        <w:rPr>
          <w:bCs/>
          <w:sz w:val="22"/>
          <w:szCs w:val="22"/>
          <w:lang w:val="lv-LV"/>
        </w:rPr>
        <w:t xml:space="preserve"> </w:t>
      </w:r>
      <w:r w:rsidR="00BD074C">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E1" w:rsidRDefault="00CE40E1" w:rsidP="00C83218">
      <w:r>
        <w:separator/>
      </w:r>
    </w:p>
  </w:endnote>
  <w:endnote w:type="continuationSeparator" w:id="0">
    <w:p w:rsidR="00CE40E1" w:rsidRDefault="00CE40E1"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E1" w:rsidRDefault="00CE40E1" w:rsidP="00C83218">
      <w:r>
        <w:separator/>
      </w:r>
    </w:p>
  </w:footnote>
  <w:footnote w:type="continuationSeparator" w:id="0">
    <w:p w:rsidR="00CE40E1" w:rsidRDefault="00CE40E1"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664B"/>
    <w:rsid w:val="00333151"/>
    <w:rsid w:val="003517BC"/>
    <w:rsid w:val="00381F43"/>
    <w:rsid w:val="003B743A"/>
    <w:rsid w:val="003F027E"/>
    <w:rsid w:val="003F7D44"/>
    <w:rsid w:val="00444139"/>
    <w:rsid w:val="004C1DAD"/>
    <w:rsid w:val="00510F90"/>
    <w:rsid w:val="005474AA"/>
    <w:rsid w:val="00615DEF"/>
    <w:rsid w:val="006344BC"/>
    <w:rsid w:val="006551F3"/>
    <w:rsid w:val="00661C41"/>
    <w:rsid w:val="006A567C"/>
    <w:rsid w:val="006A69C3"/>
    <w:rsid w:val="006B4F6B"/>
    <w:rsid w:val="00703918"/>
    <w:rsid w:val="007524BA"/>
    <w:rsid w:val="00801DA0"/>
    <w:rsid w:val="0081661E"/>
    <w:rsid w:val="0085528F"/>
    <w:rsid w:val="00883C53"/>
    <w:rsid w:val="00890A95"/>
    <w:rsid w:val="008D532D"/>
    <w:rsid w:val="008D65C3"/>
    <w:rsid w:val="00923E7B"/>
    <w:rsid w:val="00970903"/>
    <w:rsid w:val="009F6E1A"/>
    <w:rsid w:val="00A84438"/>
    <w:rsid w:val="00AC6519"/>
    <w:rsid w:val="00B012A7"/>
    <w:rsid w:val="00B60B93"/>
    <w:rsid w:val="00B640BA"/>
    <w:rsid w:val="00BD074C"/>
    <w:rsid w:val="00BD5263"/>
    <w:rsid w:val="00C04FD4"/>
    <w:rsid w:val="00C46337"/>
    <w:rsid w:val="00C739A0"/>
    <w:rsid w:val="00C83218"/>
    <w:rsid w:val="00CC5207"/>
    <w:rsid w:val="00CE40E1"/>
    <w:rsid w:val="00CF43C8"/>
    <w:rsid w:val="00CF555A"/>
    <w:rsid w:val="00D06F77"/>
    <w:rsid w:val="00D91B39"/>
    <w:rsid w:val="00D92487"/>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1B36-8DAC-4F35-9DE6-73F525E6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2664</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Jekaterina Suslova</cp:lastModifiedBy>
  <cp:revision>7</cp:revision>
  <cp:lastPrinted>2020-06-10T11:04:00Z</cp:lastPrinted>
  <dcterms:created xsi:type="dcterms:W3CDTF">2020-06-03T09:18:00Z</dcterms:created>
  <dcterms:modified xsi:type="dcterms:W3CDTF">2020-06-15T12:13:00Z</dcterms:modified>
</cp:coreProperties>
</file>