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225"/>
        <w:gridCol w:w="14"/>
        <w:gridCol w:w="582"/>
        <w:gridCol w:w="569"/>
        <w:gridCol w:w="215"/>
        <w:gridCol w:w="1330"/>
        <w:gridCol w:w="729"/>
        <w:gridCol w:w="855"/>
        <w:gridCol w:w="2419"/>
      </w:tblGrid>
      <w:tr w:rsidR="00DD3C0F" w:rsidRPr="000E5154" w:rsidTr="00C14DFA">
        <w:trPr>
          <w:trHeight w:val="547"/>
        </w:trPr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F" w:rsidRPr="000E5154" w:rsidRDefault="00FE0016" w:rsidP="005B6FF8">
            <w:pPr>
              <w:suppressAutoHyphens/>
              <w:spacing w:after="0" w:line="240" w:lineRule="auto"/>
              <w:ind w:left="-108" w:right="26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CUSTOMER</w:t>
            </w:r>
            <w:r w:rsidR="00B067E9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’S </w:t>
            </w:r>
            <w:r w:rsidR="00DD3C0F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THE STATUS OF A POLITICALLY EXPOSED PERSON</w:t>
            </w:r>
            <w:r w:rsidR="00D76631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631" w:rsidRPr="000E5154">
              <w:rPr>
                <w:rFonts w:ascii="Arial" w:hAnsi="Arial" w:cs="Arial"/>
                <w:i/>
                <w:noProof w:val="0"/>
                <w:color w:val="000000"/>
                <w:sz w:val="16"/>
                <w:szCs w:val="20"/>
                <w:lang w:eastAsia="ru-RU"/>
              </w:rPr>
              <w:t>(for Customer - natural person)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F" w:rsidRPr="000E5154" w:rsidRDefault="00FE0016" w:rsidP="006C0463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DD3C0F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DD3C0F" w:rsidRPr="000E5154" w:rsidTr="00C14DFA">
        <w:trPr>
          <w:trHeight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C0F" w:rsidRPr="000E5154" w:rsidRDefault="00FE0016" w:rsidP="00463A8E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0E5154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DD3C0F" w:rsidRPr="000E5154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D76631" w:rsidRPr="000E5154" w:rsidTr="00C14DFA">
        <w:trPr>
          <w:trHeight w:val="283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6631" w:rsidRPr="000E5154" w:rsidRDefault="00D76631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631" w:rsidRPr="000E5154" w:rsidRDefault="00D76631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D3C0F" w:rsidRPr="000E5154" w:rsidTr="00C14DFA">
        <w:trPr>
          <w:trHeight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C0F" w:rsidRPr="000E5154" w:rsidRDefault="00DD3C0F" w:rsidP="002A68A1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8"/>
                <w:szCs w:val="18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8"/>
                <w:szCs w:val="18"/>
                <w:lang w:eastAsia="ar-SA"/>
              </w:rPr>
              <w:t>INFORMATION REGARDING STATUS OF A POLITICALLY EXPOSED PERSON</w:t>
            </w:r>
          </w:p>
        </w:tc>
      </w:tr>
      <w:tr w:rsidR="00DD3C0F" w:rsidRPr="000E5154" w:rsidTr="00C14DFA">
        <w:trPr>
          <w:trHeight w:val="27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- 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a person, who is entrusted or was entrusted with  prominent public position in the Republic of Latvia,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in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state of the European Union or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or in a third country other than the Republic of Latvia,  a member state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of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the European Union or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including a prominent public official,  the head of state administrative unit  (local government),  the head of the government , a minister ( a deputy minister or a deputy minister assistant   if such  a position exists in the state), a state secretary or another high rank officials in  the government  or in the state administrative unit (local government), a member  of the parliament or a member of a similar legislative structure, a member of a governing body (board) of the political party, a judge of a constitutional court , supreme court or a judge of  another court (member of a judicial institution),   a member of the council or of the board of a high-ranking audit (review) commission, a member of the council or of the board of a central bank, an ambassador, a chargé d’affaires, a high-ranking military officer, a member of the council or of the board of a state-owned enterprise, head of an international organization (director, deputy director) or member of the board or a person who holds an equivalent position in the organization.</w:t>
            </w:r>
          </w:p>
          <w:p w:rsidR="00DD3C0F" w:rsidRPr="000E5154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Member of the family of 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a spouse or a person equivalent to a spouse.  A person shall be treated as equivalent to a spouse provided that the laws of the respective country contain a provision for such status; a child or a child of a spouse of a politically exposed person, or of a person equivalent to a spouse, his/her spouse or a person equivalent to a spouse, parents, grandparents, grandchildren, brothers and sisters.</w:t>
            </w:r>
          </w:p>
          <w:p w:rsidR="00DD3C0F" w:rsidRPr="000E5154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Person closely connected to a 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 a natural person, about whom it is known to  have business or other close relationship with any politically exposed person,  or who is a shareholder or participant of the business society  with any politically exposed person, as well as a natural person that is a sole owner of a legal arrangement that is known to be established for the benefit de facto of any politically exposed person.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AF4614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Is </w:t>
            </w:r>
            <w:r w:rsidR="00B067E9"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the </w:t>
            </w:r>
            <w:r w:rsidR="00FE0016"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>Customer</w:t>
            </w: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 a politically exposed person, member of family of a politically exposed person, or person closely connected to a politically exposed person?</w:t>
            </w:r>
          </w:p>
        </w:tc>
      </w:tr>
      <w:tr w:rsidR="00D76631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D76631" w:rsidRPr="000E5154" w:rsidRDefault="00D76631" w:rsidP="00B358DC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YES (please fill in the following information):</w:t>
            </w:r>
          </w:p>
        </w:tc>
        <w:tc>
          <w:tcPr>
            <w:tcW w:w="61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76631" w:rsidRPr="000E5154" w:rsidRDefault="00D76631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NO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I am politically exposed person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family member of politically exposed person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person who is closely associated with a politically exposed person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7392" w:type="dxa"/>
            <w:gridSpan w:val="8"/>
            <w:tcBorders>
              <w:lef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where politically exposed person holds/held a prominent public position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left="3987"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5118" w:type="dxa"/>
            <w:gridSpan w:val="5"/>
            <w:tcBorders>
              <w:lef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Name, surname of politically exposed person (for paragraphs 2, 3) </w:t>
            </w:r>
          </w:p>
        </w:tc>
        <w:tc>
          <w:tcPr>
            <w:tcW w:w="55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Occupied position (for paragraphs 1,2,3):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:rsidR="00DD3C0F" w:rsidRPr="000E5154" w:rsidRDefault="003349B3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6"/>
                <w:szCs w:val="16"/>
                <w:lang w:eastAsia="ar-SA"/>
              </w:rPr>
              <w:t xml:space="preserve"> Head of State</w:t>
            </w:r>
            <w:r w:rsidRPr="000E5154" w:rsidDel="00321BC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6"/>
                <w:szCs w:val="16"/>
              </w:rPr>
            </w:r>
            <w:r w:rsidR="006A6C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515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Other high</w:t>
            </w:r>
            <w:r w:rsid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level official in government or state administrative unit (municipality, </w:t>
            </w:r>
            <w:r w:rsidRPr="000E5154">
              <w:rPr>
                <w:rStyle w:val="shorttext"/>
                <w:rFonts w:ascii="Arial" w:hAnsi="Arial" w:cs="Arial"/>
                <w:sz w:val="16"/>
                <w:szCs w:val="16"/>
              </w:rPr>
              <w:t>including deputy at municipal level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)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Ambassador or chargés d’affaires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state administrative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unit(municipality)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parliament or member of other similar legislative bodies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Central bank’s council or board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Head of government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governing bodies (board) of a political party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High-ranking military officer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Minister, deputy minister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or a deputy minister assistant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27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Judge of c</w:t>
            </w:r>
            <w:bookmarkStart w:id="0" w:name="_GoBack"/>
            <w:bookmarkEnd w:id="0"/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onstitutional court, supreme court or a judge of another court (member of a judicial institution)</w:t>
            </w: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of the council or of the board of a state-owned enterprise </w:t>
            </w:r>
          </w:p>
        </w:tc>
      </w:tr>
      <w:tr w:rsidR="00DD3C0F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State secretary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the council or of the board of a high-ranking audit (review) commission </w:t>
            </w:r>
          </w:p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A6C71">
              <w:rPr>
                <w:rFonts w:ascii="Arial" w:hAnsi="Arial" w:cs="Arial"/>
                <w:sz w:val="17"/>
                <w:szCs w:val="17"/>
              </w:rPr>
            </w:r>
            <w:r w:rsidR="006A6C7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an international organization (director, deputy director) or member of the board or a person who holds an equivalent position in the organization</w:t>
            </w:r>
          </w:p>
        </w:tc>
      </w:tr>
      <w:tr w:rsidR="00D16EF5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:rsidR="00DB4282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6"/>
                <w:szCs w:val="17"/>
              </w:rPr>
            </w:pPr>
            <w:r w:rsidRPr="000E5154">
              <w:rPr>
                <w:rFonts w:ascii="Arial" w:hAnsi="Arial" w:cs="Arial"/>
                <w:sz w:val="16"/>
                <w:szCs w:val="17"/>
              </w:rPr>
              <w:t xml:space="preserve">Instituion where politically exposed person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holds/held position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 (for paragraphs 1,2,3)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6EF5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6"/>
                <w:szCs w:val="17"/>
              </w:rPr>
            </w:pPr>
            <w:r w:rsidRPr="000E5154">
              <w:rPr>
                <w:rFonts w:ascii="Arial" w:hAnsi="Arial" w:cs="Arial"/>
                <w:sz w:val="16"/>
                <w:szCs w:val="17"/>
              </w:rPr>
              <w:t xml:space="preserve">Period during which position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is/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was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held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 (for paragraphs 1,2,3)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:rsidR="00DB4282" w:rsidRPr="000E5154" w:rsidRDefault="00DB4282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3C0F" w:rsidRPr="000E5154" w:rsidTr="00C14DFA">
        <w:trPr>
          <w:trHeight w:val="57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C0F" w:rsidRPr="000E5154" w:rsidRDefault="00DD3C0F" w:rsidP="00C005F2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6"/>
                <w:szCs w:val="8"/>
                <w:lang w:eastAsia="ar-SA"/>
              </w:rPr>
            </w:pPr>
          </w:p>
        </w:tc>
      </w:tr>
      <w:tr w:rsidR="00DD3C0F" w:rsidRPr="000E5154" w:rsidTr="00C14DFA">
        <w:trPr>
          <w:trHeight w:val="821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0F" w:rsidRPr="000E5154" w:rsidRDefault="00DD3C0F" w:rsidP="00B067E9">
            <w:pPr>
              <w:suppressAutoHyphens/>
              <w:spacing w:after="0" w:line="216" w:lineRule="auto"/>
              <w:ind w:left="-108" w:right="-68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By signing it, I hereby confirm that the submitted information is true and accurate and I undertake to notify</w:t>
            </w:r>
            <w:r w:rsidR="00FE0016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the insolvent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321BC5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AS </w:t>
            </w:r>
            <w:r w:rsidR="004669E3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“PNB Banka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” (hereinafter referred to as the Bank)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</w:t>
            </w:r>
            <w:r w:rsidR="00B067E9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the 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criminal law. I am informed and agree that the Bank reserves the right of validity check of the information, as well as the right to obtain information about the </w:t>
            </w:r>
            <w:r w:rsidR="00FE0016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Customer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.</w:t>
            </w:r>
            <w:r w:rsidR="00B067E9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B067E9" w:rsidRPr="000E5154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</w:p>
        </w:tc>
      </w:tr>
      <w:tr w:rsidR="00321BC5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21BC5" w:rsidRPr="000E5154" w:rsidRDefault="00321BC5" w:rsidP="008539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6A6A4F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321BC5" w:rsidRPr="000E5154" w:rsidTr="00C14DFA">
        <w:trPr>
          <w:trHeight w:val="51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BC5" w:rsidRPr="000E5154" w:rsidRDefault="00321BC5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BC5" w:rsidRPr="000E5154" w:rsidRDefault="00B067E9" w:rsidP="00B067E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6A6A4F" w:rsidRPr="000E5154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321BC5" w:rsidRPr="000E5154" w:rsidTr="00C14DFA">
        <w:trPr>
          <w:trHeight w:val="7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21BC5" w:rsidRPr="000E5154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76631" w:rsidRPr="000E5154" w:rsidRDefault="00695A1C" w:rsidP="005B6F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15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669E3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D76631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BANK</w:t>
            </w:r>
            <w:r w:rsidR="00321BC5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  <w:p w:rsidR="00D76631" w:rsidRPr="000E5154" w:rsidRDefault="00D76631" w:rsidP="00D7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21BC5" w:rsidRPr="000E5154" w:rsidRDefault="00321BC5" w:rsidP="00D7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C5" w:rsidRPr="000E5154" w:rsidTr="00C14DFA">
        <w:trPr>
          <w:trHeight w:val="28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BC5" w:rsidRPr="000E5154" w:rsidRDefault="006A6A4F" w:rsidP="00B067E9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>’s legal representative has been checked. The document has been signed in my presence.</w:t>
            </w:r>
          </w:p>
        </w:tc>
      </w:tr>
      <w:tr w:rsidR="00321BC5" w:rsidRPr="000E5154" w:rsidTr="00C14DFA">
        <w:trPr>
          <w:trHeight w:val="510"/>
        </w:trPr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BC5" w:rsidRPr="000E5154" w:rsidRDefault="00321BC5" w:rsidP="00B067E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B067E9" w:rsidRPr="000E5154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>name, surname of the emp</w:t>
            </w:r>
            <w:r w:rsidR="004669E3" w:rsidRPr="000E5154">
              <w:rPr>
                <w:rFonts w:ascii="Arial" w:hAnsi="Arial" w:cs="Arial"/>
                <w:bCs/>
                <w:sz w:val="16"/>
                <w:szCs w:val="16"/>
              </w:rPr>
              <w:t xml:space="preserve">loyee of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D76631" w:rsidRPr="000E5154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</w:tc>
      </w:tr>
      <w:tr w:rsidR="00FE0016" w:rsidRPr="000E5154" w:rsidTr="00C14DFA">
        <w:trPr>
          <w:trHeight w:val="283"/>
        </w:trPr>
        <w:tc>
          <w:tcPr>
            <w:tcW w:w="106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E0016" w:rsidRPr="000E5154" w:rsidRDefault="00FE0016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  <w:r w:rsidRPr="000E5154">
              <w:rPr>
                <w:rFonts w:ascii="Arial" w:hAnsi="Arial" w:cs="Arial"/>
                <w:b/>
                <w:sz w:val="18"/>
                <w:szCs w:val="18"/>
              </w:rPr>
              <w:t xml:space="preserve"> OF THE </w:t>
            </w:r>
            <w:r w:rsidR="00D76631" w:rsidRPr="000E5154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</w:tr>
      <w:tr w:rsidR="00D76631" w:rsidRPr="000E5154" w:rsidTr="00C14DFA">
        <w:trPr>
          <w:trHeight w:val="340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631" w:rsidRPr="000E5154" w:rsidRDefault="00D76631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BC5" w:rsidRPr="000E5154" w:rsidTr="00C14DFA">
        <w:trPr>
          <w:trHeight w:val="51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B067E9" w:rsidRPr="000E5154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>name, surname of the representative of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 xml:space="preserve"> the </w:t>
            </w:r>
            <w:r w:rsidR="00D76631" w:rsidRPr="000E5154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  <w:p w:rsidR="00321BC5" w:rsidRPr="000E5154" w:rsidRDefault="00321BC5" w:rsidP="00D76631">
            <w:pPr>
              <w:spacing w:after="0"/>
              <w:jc w:val="right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0E515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</w:tbl>
    <w:p w:rsidR="00321BC5" w:rsidRPr="000E5154" w:rsidRDefault="00321BC5" w:rsidP="00D76631"/>
    <w:sectPr w:rsidR="00321BC5" w:rsidRPr="000E5154" w:rsidSect="00D76631">
      <w:headerReference w:type="default" r:id="rId6"/>
      <w:footerReference w:type="default" r:id="rId7"/>
      <w:pgSz w:w="11906" w:h="16838" w:code="9"/>
      <w:pgMar w:top="851" w:right="567" w:bottom="851" w:left="567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5E" w:rsidRDefault="00624B5E" w:rsidP="00410773">
      <w:pPr>
        <w:spacing w:after="0" w:line="240" w:lineRule="auto"/>
      </w:pPr>
      <w:r>
        <w:separator/>
      </w:r>
    </w:p>
  </w:endnote>
  <w:endnote w:type="continuationSeparator" w:id="0">
    <w:p w:rsidR="00624B5E" w:rsidRDefault="00624B5E" w:rsidP="0041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0F" w:rsidRPr="00B067E9" w:rsidRDefault="00DD3C0F" w:rsidP="00B067E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“</w:t>
    </w:r>
    <w:r w:rsidR="00FE0016">
      <w:rPr>
        <w:rFonts w:ascii="Arial" w:hAnsi="Arial" w:cs="Arial"/>
        <w:sz w:val="12"/>
        <w:szCs w:val="12"/>
      </w:rPr>
      <w:t>Customer</w:t>
    </w:r>
    <w:r w:rsidR="005B6FF8">
      <w:rPr>
        <w:rFonts w:ascii="Arial" w:hAnsi="Arial" w:cs="Arial"/>
        <w:sz w:val="12"/>
        <w:szCs w:val="12"/>
      </w:rPr>
      <w:t>’s n</w:t>
    </w:r>
    <w:r w:rsidRPr="00741CE0">
      <w:rPr>
        <w:rFonts w:ascii="Arial" w:hAnsi="Arial" w:cs="Arial"/>
        <w:sz w:val="12"/>
        <w:szCs w:val="12"/>
      </w:rPr>
      <w:t xml:space="preserve">otification </w:t>
    </w:r>
    <w:r w:rsidR="005B6FF8" w:rsidRPr="005B6FF8">
      <w:rPr>
        <w:rFonts w:ascii="Arial" w:hAnsi="Arial" w:cs="Arial"/>
        <w:sz w:val="12"/>
        <w:szCs w:val="12"/>
      </w:rPr>
      <w:t>about the status of a politically exposed perso</w:t>
    </w:r>
    <w:r w:rsidR="005B6FF8">
      <w:rPr>
        <w:rFonts w:ascii="Arial" w:hAnsi="Arial" w:cs="Arial"/>
        <w:sz w:val="12"/>
        <w:szCs w:val="12"/>
      </w:rPr>
      <w:t>n</w:t>
    </w:r>
    <w:r w:rsidR="00D76631">
      <w:rPr>
        <w:rFonts w:ascii="Arial" w:hAnsi="Arial" w:cs="Arial"/>
        <w:sz w:val="12"/>
        <w:szCs w:val="12"/>
      </w:rPr>
      <w:t xml:space="preserve"> (for Customer – natural person)</w:t>
    </w:r>
    <w:r w:rsidR="005B6FF8">
      <w:rPr>
        <w:rFonts w:ascii="Arial" w:hAnsi="Arial" w:cs="Arial"/>
        <w:sz w:val="12"/>
        <w:szCs w:val="12"/>
      </w:rPr>
      <w:t xml:space="preserve">”  </w:t>
    </w:r>
    <w:r w:rsidRPr="00741CE0">
      <w:rPr>
        <w:rFonts w:ascii="Arial" w:hAnsi="Arial" w:cs="Arial"/>
        <w:sz w:val="12"/>
        <w:szCs w:val="12"/>
      </w:rPr>
      <w:t xml:space="preserve"> </w:t>
    </w:r>
    <w:r>
      <w:rPr>
        <w:noProof w:val="0"/>
        <w:sz w:val="14"/>
        <w:szCs w:val="14"/>
      </w:rPr>
      <w:t xml:space="preserve">                                                              </w:t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 w:rsidRPr="00C14DFA">
      <w:rPr>
        <w:noProof w:val="0"/>
        <w:sz w:val="12"/>
        <w:szCs w:val="14"/>
      </w:rPr>
      <w:t xml:space="preserve">    </w:t>
    </w:r>
    <w:r w:rsidR="00D76631" w:rsidRPr="00C14DFA">
      <w:rPr>
        <w:rFonts w:ascii="Arial" w:hAnsi="Arial" w:cs="Arial"/>
        <w:noProof w:val="0"/>
        <w:sz w:val="12"/>
        <w:szCs w:val="14"/>
      </w:rPr>
      <w:t>Version 0.</w:t>
    </w:r>
    <w:r w:rsidR="006A6C71">
      <w:rPr>
        <w:rFonts w:ascii="Arial" w:hAnsi="Arial" w:cs="Arial"/>
        <w:noProof w:val="0"/>
        <w:sz w:val="12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5E" w:rsidRDefault="00624B5E" w:rsidP="00410773">
      <w:pPr>
        <w:spacing w:after="0" w:line="240" w:lineRule="auto"/>
      </w:pPr>
      <w:r>
        <w:separator/>
      </w:r>
    </w:p>
  </w:footnote>
  <w:footnote w:type="continuationSeparator" w:id="0">
    <w:p w:rsidR="00624B5E" w:rsidRDefault="00624B5E" w:rsidP="0041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DD1" w:rsidRDefault="00107DD1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:rsidR="00107DD1" w:rsidRDefault="00E6711E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041816" wp14:editId="461CF9D1">
              <wp:simplePos x="0" y="0"/>
              <wp:positionH relativeFrom="column">
                <wp:posOffset>4746929</wp:posOffset>
              </wp:positionH>
              <wp:positionV relativeFrom="paragraph">
                <wp:posOffset>59938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711E" w:rsidRPr="00E6711E" w:rsidRDefault="00E6711E" w:rsidP="00E6711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711E">
                            <w:rPr>
                              <w:rFonts w:ascii="Arial" w:hAnsi="Arial" w:cs="Arial"/>
                              <w:sz w:val="14"/>
                            </w:rPr>
                            <w:t>Insolvent AS “PNB Banka”, reg. No. 40003079218</w:t>
                          </w:r>
                        </w:p>
                        <w:p w:rsidR="00E6711E" w:rsidRPr="00E6711E" w:rsidRDefault="00E6711E" w:rsidP="00E6711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711E">
                            <w:rPr>
                              <w:rFonts w:ascii="Arial" w:hAnsi="Arial" w:cs="Arial"/>
                              <w:sz w:val="14"/>
                            </w:rPr>
                            <w:t>15-2 Elizabetes street, Riga, Latvia, LV-1010</w:t>
                          </w:r>
                        </w:p>
                        <w:p w:rsidR="00E6711E" w:rsidRPr="00E6711E" w:rsidRDefault="00E6711E" w:rsidP="00E6711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711E">
                            <w:rPr>
                              <w:rFonts w:ascii="Arial" w:hAnsi="Arial" w:cs="Arial"/>
                              <w:sz w:val="14"/>
                            </w:rPr>
                            <w:t>Phone: (+371) 67041100, fax: (+371) 67041111</w:t>
                          </w:r>
                        </w:p>
                        <w:p w:rsidR="00E6711E" w:rsidRPr="00E6711E" w:rsidRDefault="00E6711E" w:rsidP="00E6711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6711E">
                            <w:rPr>
                              <w:rFonts w:ascii="Arial" w:hAnsi="Arial" w:cs="Arial"/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Pr="00E6711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info@pnbbanka.eu</w:t>
                            </w:r>
                          </w:hyperlink>
                          <w:r w:rsidRPr="00E6711E">
                            <w:rPr>
                              <w:rFonts w:ascii="Arial" w:hAnsi="Arial" w:cs="Arial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E6711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75pt;margin-top:4.7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" stroked="f">
              <v:textbox style="mso-fit-shape-to-text:t">
                <w:txbxContent>
                  <w:p w:rsidR="00E6711E" w:rsidRPr="00E6711E" w:rsidRDefault="00E6711E" w:rsidP="00E6711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711E">
                      <w:rPr>
                        <w:rFonts w:ascii="Arial" w:hAnsi="Arial" w:cs="Arial"/>
                        <w:sz w:val="14"/>
                      </w:rPr>
                      <w:t>Insolvent AS “PNB Banka”, reg. No. 40003079218</w:t>
                    </w:r>
                  </w:p>
                  <w:p w:rsidR="00E6711E" w:rsidRPr="00E6711E" w:rsidRDefault="00E6711E" w:rsidP="00E6711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711E">
                      <w:rPr>
                        <w:rFonts w:ascii="Arial" w:hAnsi="Arial" w:cs="Arial"/>
                        <w:sz w:val="14"/>
                      </w:rPr>
                      <w:t>15-2 Elizabetes street, Riga, Latvia, LV-1010</w:t>
                    </w:r>
                  </w:p>
                  <w:p w:rsidR="00E6711E" w:rsidRPr="00E6711E" w:rsidRDefault="00E6711E" w:rsidP="00E6711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711E">
                      <w:rPr>
                        <w:rFonts w:ascii="Arial" w:hAnsi="Arial" w:cs="Arial"/>
                        <w:sz w:val="14"/>
                      </w:rPr>
                      <w:t>Phone: (+371) 67041100, fax: (+371) 67041111</w:t>
                    </w:r>
                  </w:p>
                  <w:p w:rsidR="00E6711E" w:rsidRPr="00E6711E" w:rsidRDefault="00E6711E" w:rsidP="00E6711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</w:rPr>
                    </w:pPr>
                    <w:r w:rsidRPr="00E6711E">
                      <w:rPr>
                        <w:rFonts w:ascii="Arial" w:hAnsi="Arial" w:cs="Arial"/>
                        <w:sz w:val="14"/>
                      </w:rPr>
                      <w:t xml:space="preserve">e-mail: </w:t>
                    </w:r>
                    <w:hyperlink r:id="rId3" w:history="1">
                      <w:r w:rsidRPr="00E6711E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info@pnbbanka.eu</w:t>
                      </w:r>
                    </w:hyperlink>
                    <w:r w:rsidRPr="00E6711E">
                      <w:rPr>
                        <w:rFonts w:ascii="Arial" w:hAnsi="Arial" w:cs="Arial"/>
                        <w:sz w:val="14"/>
                      </w:rPr>
                      <w:t xml:space="preserve">, </w:t>
                    </w:r>
                    <w:hyperlink r:id="rId4" w:history="1">
                      <w:r w:rsidRPr="00E6711E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DD3C0F" w:rsidRPr="00741CE0" w:rsidRDefault="004669E3" w:rsidP="004669E3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Arial" w:hAnsi="Arial" w:cs="Arial"/>
        <w:noProof w:val="0"/>
        <w:sz w:val="12"/>
        <w:lang w:val="lv-LV" w:eastAsia="ar-SA"/>
      </w:rPr>
    </w:pPr>
    <w:r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5055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:rsidR="002E4FEB" w:rsidRPr="00B067E9" w:rsidRDefault="002E4FEB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eastAsia="ar-SA"/>
      </w:rPr>
    </w:pPr>
  </w:p>
  <w:p w:rsidR="00DD3C0F" w:rsidRPr="00B067E9" w:rsidRDefault="00DD3C0F" w:rsidP="00B067E9">
    <w:pPr>
      <w:tabs>
        <w:tab w:val="center" w:pos="4677"/>
        <w:tab w:val="right" w:pos="9355"/>
      </w:tabs>
      <w:suppressAutoHyphens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73"/>
    <w:rsid w:val="00005ECC"/>
    <w:rsid w:val="00007CD8"/>
    <w:rsid w:val="00034C79"/>
    <w:rsid w:val="00086207"/>
    <w:rsid w:val="000917D1"/>
    <w:rsid w:val="000A3BBA"/>
    <w:rsid w:val="000A6D22"/>
    <w:rsid w:val="000D4C9C"/>
    <w:rsid w:val="000D5D1D"/>
    <w:rsid w:val="000E053C"/>
    <w:rsid w:val="000E5154"/>
    <w:rsid w:val="000F5B34"/>
    <w:rsid w:val="001047EB"/>
    <w:rsid w:val="00107DD1"/>
    <w:rsid w:val="00116504"/>
    <w:rsid w:val="001C06F7"/>
    <w:rsid w:val="001D4A28"/>
    <w:rsid w:val="001D6A4C"/>
    <w:rsid w:val="001F18C0"/>
    <w:rsid w:val="00213AB1"/>
    <w:rsid w:val="00222734"/>
    <w:rsid w:val="00222AAB"/>
    <w:rsid w:val="00231135"/>
    <w:rsid w:val="00234C24"/>
    <w:rsid w:val="0026278A"/>
    <w:rsid w:val="00267AED"/>
    <w:rsid w:val="00290605"/>
    <w:rsid w:val="00290EC9"/>
    <w:rsid w:val="002971FB"/>
    <w:rsid w:val="002A68A1"/>
    <w:rsid w:val="002B3540"/>
    <w:rsid w:val="002C08ED"/>
    <w:rsid w:val="002E4FEB"/>
    <w:rsid w:val="002F22C2"/>
    <w:rsid w:val="003034E2"/>
    <w:rsid w:val="003135F1"/>
    <w:rsid w:val="00321BC5"/>
    <w:rsid w:val="00323FB7"/>
    <w:rsid w:val="003349B3"/>
    <w:rsid w:val="00334A10"/>
    <w:rsid w:val="00344297"/>
    <w:rsid w:val="00361DC1"/>
    <w:rsid w:val="0036229F"/>
    <w:rsid w:val="0038360F"/>
    <w:rsid w:val="003A7A86"/>
    <w:rsid w:val="003B4B96"/>
    <w:rsid w:val="003E5484"/>
    <w:rsid w:val="003F144C"/>
    <w:rsid w:val="0040505B"/>
    <w:rsid w:val="00410773"/>
    <w:rsid w:val="00463A8E"/>
    <w:rsid w:val="004669E3"/>
    <w:rsid w:val="00467E22"/>
    <w:rsid w:val="00475149"/>
    <w:rsid w:val="004760B6"/>
    <w:rsid w:val="004A5CC5"/>
    <w:rsid w:val="004B013E"/>
    <w:rsid w:val="004B35EA"/>
    <w:rsid w:val="004C336C"/>
    <w:rsid w:val="004C3579"/>
    <w:rsid w:val="004C6EBC"/>
    <w:rsid w:val="004E790F"/>
    <w:rsid w:val="004F0BD7"/>
    <w:rsid w:val="005011CC"/>
    <w:rsid w:val="005025D8"/>
    <w:rsid w:val="00511878"/>
    <w:rsid w:val="00537AAE"/>
    <w:rsid w:val="00542102"/>
    <w:rsid w:val="00555AF3"/>
    <w:rsid w:val="00564E8B"/>
    <w:rsid w:val="005951CF"/>
    <w:rsid w:val="00597CB4"/>
    <w:rsid w:val="005A0709"/>
    <w:rsid w:val="005A3698"/>
    <w:rsid w:val="005B6FF8"/>
    <w:rsid w:val="005D419F"/>
    <w:rsid w:val="005D5294"/>
    <w:rsid w:val="005E5D96"/>
    <w:rsid w:val="00624B5E"/>
    <w:rsid w:val="00644EE4"/>
    <w:rsid w:val="00656F9E"/>
    <w:rsid w:val="006813C7"/>
    <w:rsid w:val="00681C4E"/>
    <w:rsid w:val="00682747"/>
    <w:rsid w:val="00695A1C"/>
    <w:rsid w:val="006A6A4F"/>
    <w:rsid w:val="006A6C71"/>
    <w:rsid w:val="006C0463"/>
    <w:rsid w:val="006C3043"/>
    <w:rsid w:val="006D0B8B"/>
    <w:rsid w:val="006D0EAB"/>
    <w:rsid w:val="006D1FC7"/>
    <w:rsid w:val="006E00E6"/>
    <w:rsid w:val="00741CE0"/>
    <w:rsid w:val="0074750A"/>
    <w:rsid w:val="00755980"/>
    <w:rsid w:val="00763F42"/>
    <w:rsid w:val="00792E42"/>
    <w:rsid w:val="007B1B58"/>
    <w:rsid w:val="007C33DA"/>
    <w:rsid w:val="007F09CA"/>
    <w:rsid w:val="00805318"/>
    <w:rsid w:val="00875843"/>
    <w:rsid w:val="00885AC8"/>
    <w:rsid w:val="00885BEA"/>
    <w:rsid w:val="008D32B5"/>
    <w:rsid w:val="008E324E"/>
    <w:rsid w:val="008E447B"/>
    <w:rsid w:val="008E5201"/>
    <w:rsid w:val="00937E45"/>
    <w:rsid w:val="00962093"/>
    <w:rsid w:val="00963A36"/>
    <w:rsid w:val="00970A9D"/>
    <w:rsid w:val="009D75EF"/>
    <w:rsid w:val="009E5C9E"/>
    <w:rsid w:val="009E5CB4"/>
    <w:rsid w:val="009E79E6"/>
    <w:rsid w:val="00A35340"/>
    <w:rsid w:val="00A42F29"/>
    <w:rsid w:val="00A52469"/>
    <w:rsid w:val="00A543C4"/>
    <w:rsid w:val="00A66930"/>
    <w:rsid w:val="00A8060A"/>
    <w:rsid w:val="00A90B7B"/>
    <w:rsid w:val="00A91B18"/>
    <w:rsid w:val="00A979ED"/>
    <w:rsid w:val="00AC1BEA"/>
    <w:rsid w:val="00AC6BF1"/>
    <w:rsid w:val="00AE06A8"/>
    <w:rsid w:val="00AE2E18"/>
    <w:rsid w:val="00AF4614"/>
    <w:rsid w:val="00B067E9"/>
    <w:rsid w:val="00B07779"/>
    <w:rsid w:val="00B12F00"/>
    <w:rsid w:val="00B358DC"/>
    <w:rsid w:val="00B64A3F"/>
    <w:rsid w:val="00B71489"/>
    <w:rsid w:val="00BA1BC8"/>
    <w:rsid w:val="00BA7E88"/>
    <w:rsid w:val="00BB4688"/>
    <w:rsid w:val="00BC57B5"/>
    <w:rsid w:val="00BD1B52"/>
    <w:rsid w:val="00C005F2"/>
    <w:rsid w:val="00C13985"/>
    <w:rsid w:val="00C1434D"/>
    <w:rsid w:val="00C14DFA"/>
    <w:rsid w:val="00C52453"/>
    <w:rsid w:val="00C551AD"/>
    <w:rsid w:val="00C66D21"/>
    <w:rsid w:val="00C739AD"/>
    <w:rsid w:val="00C752E8"/>
    <w:rsid w:val="00CA1F2A"/>
    <w:rsid w:val="00CA4396"/>
    <w:rsid w:val="00CD11A1"/>
    <w:rsid w:val="00CE5F7B"/>
    <w:rsid w:val="00CF13FE"/>
    <w:rsid w:val="00CF1500"/>
    <w:rsid w:val="00D02171"/>
    <w:rsid w:val="00D14D75"/>
    <w:rsid w:val="00D15D94"/>
    <w:rsid w:val="00D16EF5"/>
    <w:rsid w:val="00D25E8F"/>
    <w:rsid w:val="00D63C27"/>
    <w:rsid w:val="00D76631"/>
    <w:rsid w:val="00D80BC8"/>
    <w:rsid w:val="00D87C5B"/>
    <w:rsid w:val="00D928BF"/>
    <w:rsid w:val="00DA6C11"/>
    <w:rsid w:val="00DB4282"/>
    <w:rsid w:val="00DB47AA"/>
    <w:rsid w:val="00DD3C0F"/>
    <w:rsid w:val="00E56042"/>
    <w:rsid w:val="00E6711E"/>
    <w:rsid w:val="00E80411"/>
    <w:rsid w:val="00EB08C1"/>
    <w:rsid w:val="00EB237E"/>
    <w:rsid w:val="00EB4D95"/>
    <w:rsid w:val="00EB7787"/>
    <w:rsid w:val="00EC3AFE"/>
    <w:rsid w:val="00EC3EAD"/>
    <w:rsid w:val="00ED0B10"/>
    <w:rsid w:val="00ED0FFB"/>
    <w:rsid w:val="00ED7820"/>
    <w:rsid w:val="00EF2565"/>
    <w:rsid w:val="00EF7D43"/>
    <w:rsid w:val="00F34A5A"/>
    <w:rsid w:val="00F8729A"/>
    <w:rsid w:val="00FD2E7C"/>
    <w:rsid w:val="00FD422D"/>
    <w:rsid w:val="00FE001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3E0E31"/>
  <w15:docId w15:val="{DD1832EA-5466-4A1A-B642-872DE47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11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773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773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5E5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6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30926</vt:lpwstr>
  </property>
  <property fmtid="{D5CDD505-2E9C-101B-9397-08002B2CF9AE}" pid="4" name="OptimizationTime">
    <vt:lpwstr>20200311_1720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 NATURAL PERSON,  NON-RESIDENT OF THE REPUBLIC OF LATVIA ABOUT THE STATUS OF A POLITICALLY EXPOSED PERSON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 NATURAL PERSON,  NON-RESIDENT OF THE REPUBLIC OF LATVIA ABOUT THE STATUS OF A POLITICALLY EXPOSED PERSON</dc:title>
  <dc:creator>Nataļja Ignatenko</dc:creator>
  <cp:lastModifiedBy>Niklavs Tilciks</cp:lastModifiedBy>
  <cp:revision>10</cp:revision>
  <cp:lastPrinted>2017-06-02T08:55:00Z</cp:lastPrinted>
  <dcterms:created xsi:type="dcterms:W3CDTF">2020-01-15T12:40:00Z</dcterms:created>
  <dcterms:modified xsi:type="dcterms:W3CDTF">2020-03-11T14:12:00Z</dcterms:modified>
</cp:coreProperties>
</file>