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293AFE" w:rsidP="002A194F">
      <w:pPr>
        <w:jc w:val="right"/>
        <w:rPr>
          <w:b/>
          <w:sz w:val="22"/>
          <w:szCs w:val="22"/>
          <w:lang w:val="lv-LV"/>
        </w:rPr>
      </w:pPr>
      <w:r w:rsidRPr="008D002D">
        <w:rPr>
          <w:b/>
          <w:sz w:val="22"/>
          <w:szCs w:val="22"/>
        </w:rPr>
        <w:t xml:space="preserve">ООО </w:t>
      </w:r>
      <w:proofErr w:type="spellStart"/>
      <w:r w:rsidRPr="008D002D">
        <w:rPr>
          <w:b/>
          <w:sz w:val="22"/>
          <w:szCs w:val="22"/>
        </w:rPr>
        <w:t>Лэндонер</w:t>
      </w:r>
      <w:proofErr w:type="spellEnd"/>
      <w:r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 w:rsidR="0079411D"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293AFE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pacing w:val="-5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293AFE" w:rsidRPr="00293AFE">
        <w:rPr>
          <w:b/>
          <w:sz w:val="22"/>
          <w:szCs w:val="22"/>
          <w:lang w:val="lv-LV"/>
        </w:rPr>
        <w:t xml:space="preserve">ООО </w:t>
      </w:r>
      <w:proofErr w:type="spellStart"/>
      <w:r w:rsidR="00293AFE" w:rsidRPr="00293AFE">
        <w:rPr>
          <w:b/>
          <w:sz w:val="22"/>
          <w:szCs w:val="22"/>
          <w:lang w:val="lv-LV"/>
        </w:rPr>
        <w:t>Лэндонер</w:t>
      </w:r>
      <w:proofErr w:type="spellEnd"/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8577E">
        <w:rPr>
          <w:b/>
          <w:sz w:val="22"/>
          <w:szCs w:val="22"/>
          <w:lang w:val="lv-LV"/>
        </w:rPr>
        <w:t>nekustamā īpašuma</w:t>
      </w:r>
      <w:r w:rsidR="00293AFE" w:rsidRPr="00293AFE">
        <w:rPr>
          <w:sz w:val="22"/>
          <w:szCs w:val="22"/>
          <w:lang w:val="lv-LV"/>
        </w:rPr>
        <w:t xml:space="preserve"> </w:t>
      </w:r>
      <w:r w:rsidR="00293AFE" w:rsidRPr="00293AFE">
        <w:rPr>
          <w:sz w:val="22"/>
          <w:szCs w:val="22"/>
          <w:lang w:val="lv-LV"/>
        </w:rPr>
        <w:t xml:space="preserve">viesnīcas komplekss </w:t>
      </w:r>
      <w:r w:rsidR="00293AFE" w:rsidRPr="00293AFE">
        <w:rPr>
          <w:b/>
          <w:sz w:val="22"/>
          <w:szCs w:val="22"/>
          <w:lang w:val="lv-LV"/>
        </w:rPr>
        <w:t xml:space="preserve">Maskavas rajonā </w:t>
      </w:r>
      <w:proofErr w:type="spellStart"/>
      <w:r w:rsidR="00293AFE" w:rsidRPr="00293AFE">
        <w:rPr>
          <w:b/>
          <w:sz w:val="22"/>
          <w:szCs w:val="22"/>
          <w:lang w:val="lv-LV"/>
        </w:rPr>
        <w:t>Možaiskas</w:t>
      </w:r>
      <w:proofErr w:type="spellEnd"/>
      <w:r w:rsidR="00293AFE" w:rsidRPr="00293AFE">
        <w:rPr>
          <w:b/>
          <w:sz w:val="22"/>
          <w:szCs w:val="22"/>
          <w:lang w:val="lv-LV"/>
        </w:rPr>
        <w:t xml:space="preserve"> apgabalā netālu no ciemata </w:t>
      </w:r>
      <w:proofErr w:type="spellStart"/>
      <w:r w:rsidR="00293AFE" w:rsidRPr="00293AFE">
        <w:rPr>
          <w:b/>
          <w:sz w:val="22"/>
          <w:szCs w:val="22"/>
          <w:lang w:val="lv-LV"/>
        </w:rPr>
        <w:t>Zarečje</w:t>
      </w:r>
      <w:proofErr w:type="spellEnd"/>
      <w:r w:rsidR="00293AFE" w:rsidRPr="00293AFE">
        <w:rPr>
          <w:b/>
          <w:sz w:val="22"/>
          <w:szCs w:val="22"/>
          <w:lang w:val="lv-LV"/>
        </w:rPr>
        <w:t xml:space="preserve"> </w:t>
      </w:r>
      <w:r w:rsidR="00293AFE" w:rsidRPr="00293AFE">
        <w:rPr>
          <w:sz w:val="22"/>
          <w:szCs w:val="22"/>
          <w:lang w:val="lv-LV"/>
        </w:rPr>
        <w:t>“</w:t>
      </w:r>
      <w:r w:rsidR="00293AFE" w:rsidRPr="00293AFE">
        <w:rPr>
          <w:b/>
          <w:sz w:val="22"/>
          <w:szCs w:val="22"/>
          <w:lang w:val="lv-LV"/>
        </w:rPr>
        <w:t xml:space="preserve"> </w:t>
      </w:r>
      <w:r w:rsidR="00293AFE" w:rsidRPr="00293AFE">
        <w:rPr>
          <w:i/>
          <w:sz w:val="22"/>
          <w:szCs w:val="22"/>
          <w:lang w:val="lv-LV"/>
        </w:rPr>
        <w:t>(krievu valodā - в Можайском районе Московской области вблизи деревни Заречье</w:t>
      </w:r>
      <w:r w:rsidR="00293AFE" w:rsidRPr="00293AFE">
        <w:rPr>
          <w:sz w:val="22"/>
          <w:szCs w:val="22"/>
          <w:lang w:val="lv-LV"/>
        </w:rPr>
        <w:t>, (turpmāk - Īpašums)</w:t>
      </w:r>
      <w:r w:rsidR="00293AFE">
        <w:rPr>
          <w:sz w:val="22"/>
          <w:szCs w:val="22"/>
          <w:lang w:val="lv-LV"/>
        </w:rPr>
        <w:t>, kadastra numuri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3"/>
      </w:tblGrid>
      <w:tr w:rsidR="00293AF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293AFE" w:rsidRPr="008D002D" w:rsidRDefault="00293AFE" w:rsidP="002E4BCD">
            <w:pPr>
              <w:ind w:firstLine="720"/>
              <w:jc w:val="both"/>
              <w:rPr>
                <w:sz w:val="22"/>
                <w:szCs w:val="22"/>
              </w:rPr>
            </w:pPr>
            <w:r w:rsidRPr="008D002D">
              <w:rPr>
                <w:sz w:val="22"/>
                <w:szCs w:val="22"/>
              </w:rPr>
              <w:t xml:space="preserve">50:18:0090602:1497 </w:t>
            </w:r>
          </w:p>
        </w:tc>
      </w:tr>
      <w:tr w:rsidR="00293AF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293AFE" w:rsidRPr="008D002D" w:rsidRDefault="00293AFE" w:rsidP="002E4BCD">
            <w:pPr>
              <w:ind w:firstLine="720"/>
              <w:jc w:val="both"/>
              <w:rPr>
                <w:sz w:val="22"/>
                <w:szCs w:val="22"/>
              </w:rPr>
            </w:pPr>
            <w:r w:rsidRPr="008D002D">
              <w:rPr>
                <w:sz w:val="22"/>
                <w:szCs w:val="22"/>
              </w:rPr>
              <w:t xml:space="preserve">50:18:0000000:13589 </w:t>
            </w:r>
          </w:p>
        </w:tc>
      </w:tr>
      <w:tr w:rsidR="00293AF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293AFE" w:rsidRPr="008D002D" w:rsidRDefault="00293AFE" w:rsidP="002E4BCD">
            <w:pPr>
              <w:ind w:firstLine="720"/>
              <w:jc w:val="both"/>
              <w:rPr>
                <w:sz w:val="22"/>
                <w:szCs w:val="22"/>
              </w:rPr>
            </w:pPr>
            <w:r w:rsidRPr="008D002D">
              <w:rPr>
                <w:sz w:val="22"/>
                <w:szCs w:val="22"/>
              </w:rPr>
              <w:t xml:space="preserve">50:18:0080426:673 </w:t>
            </w:r>
          </w:p>
        </w:tc>
      </w:tr>
      <w:tr w:rsidR="00293AF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293AFE" w:rsidRPr="008D002D" w:rsidRDefault="00293AFE" w:rsidP="002E4BCD">
            <w:pPr>
              <w:ind w:firstLine="720"/>
              <w:jc w:val="both"/>
              <w:rPr>
                <w:sz w:val="22"/>
                <w:szCs w:val="22"/>
              </w:rPr>
            </w:pPr>
            <w:r w:rsidRPr="008D002D">
              <w:rPr>
                <w:sz w:val="22"/>
                <w:szCs w:val="22"/>
              </w:rPr>
              <w:t xml:space="preserve">50:18:0090602:1495 </w:t>
            </w:r>
          </w:p>
        </w:tc>
      </w:tr>
      <w:tr w:rsidR="00293AF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293AFE" w:rsidRPr="008D002D" w:rsidRDefault="00293AFE" w:rsidP="002E4BCD">
            <w:pPr>
              <w:ind w:firstLine="720"/>
              <w:jc w:val="both"/>
              <w:rPr>
                <w:sz w:val="22"/>
                <w:szCs w:val="22"/>
              </w:rPr>
            </w:pPr>
            <w:r w:rsidRPr="008D002D">
              <w:rPr>
                <w:sz w:val="22"/>
                <w:szCs w:val="22"/>
              </w:rPr>
              <w:t xml:space="preserve">50:18:0090602:1498 </w:t>
            </w:r>
          </w:p>
        </w:tc>
      </w:tr>
    </w:tbl>
    <w:p w:rsidR="00D06F77" w:rsidRPr="00381F43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93AFE">
        <w:rPr>
          <w:rFonts w:eastAsia="Times New Roman"/>
          <w:b/>
          <w:sz w:val="22"/>
          <w:szCs w:val="22"/>
          <w:u w:val="single"/>
          <w:lang w:val="lv-LV"/>
        </w:rPr>
        <w:t>Ī</w:t>
      </w:r>
      <w:bookmarkStart w:id="0" w:name="_GoBack"/>
      <w:bookmarkEnd w:id="0"/>
      <w:r w:rsidR="002A194F">
        <w:rPr>
          <w:rFonts w:eastAsia="Times New Roman"/>
          <w:b/>
          <w:sz w:val="22"/>
          <w:szCs w:val="22"/>
          <w:u w:val="single"/>
          <w:lang w:val="lv-LV"/>
        </w:rPr>
        <w:t>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293AF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293AF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93AF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93AF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lastRenderedPageBreak/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93AFE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90F33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 Char"/>
    <w:basedOn w:val="Normal"/>
    <w:rsid w:val="00293AF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1331-39C6-4486-8B5D-0C20B540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2021-07-20T08:57:00Z</dcterms:created>
  <dcterms:modified xsi:type="dcterms:W3CDTF">2021-07-20T09:01:00Z</dcterms:modified>
</cp:coreProperties>
</file>