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F50174">
        <w:rPr>
          <w:b/>
          <w:sz w:val="22"/>
          <w:szCs w:val="22"/>
          <w:lang w:val="lv-LV"/>
        </w:rPr>
        <w:t>LANAT</w:t>
      </w:r>
      <w:r w:rsidR="00647B87">
        <w:rPr>
          <w:b/>
          <w:sz w:val="22"/>
          <w:szCs w:val="22"/>
          <w:lang w:val="lv-LV"/>
        </w:rPr>
        <w:t>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F50174">
        <w:rPr>
          <w:rFonts w:eastAsia="Times New Roman"/>
          <w:spacing w:val="-4"/>
          <w:sz w:val="22"/>
          <w:szCs w:val="22"/>
          <w:lang w:val="lv-LV"/>
        </w:rPr>
        <w:t>LANATA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F50174" w:rsidRPr="00F50174">
        <w:rPr>
          <w:b/>
          <w:sz w:val="22"/>
          <w:szCs w:val="22"/>
          <w:lang w:val="lv-LV"/>
        </w:rPr>
        <w:t>Senči, Garkalne, Ādažu novads</w:t>
      </w:r>
      <w:r w:rsidR="00F50174" w:rsidRPr="00F50174">
        <w:rPr>
          <w:sz w:val="22"/>
          <w:szCs w:val="22"/>
          <w:lang w:val="lv-LV"/>
        </w:rPr>
        <w:t xml:space="preserve">, </w:t>
      </w:r>
      <w:r w:rsidR="00F50174" w:rsidRPr="00F50174">
        <w:rPr>
          <w:b/>
          <w:sz w:val="22"/>
          <w:szCs w:val="22"/>
          <w:lang w:val="lv-LV"/>
        </w:rPr>
        <w:t>kadastra Nr. 80440120302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F50174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  <w:bookmarkStart w:id="0" w:name="_GoBack"/>
            <w:bookmarkEnd w:id="0"/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F50174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50174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50174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017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 Char"/>
    <w:basedOn w:val="Normal"/>
    <w:rsid w:val="00F5017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4592-0B90-4A22-818B-3CB4B6A7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14</cp:revision>
  <cp:lastPrinted>2021-02-01T16:33:00Z</cp:lastPrinted>
  <dcterms:created xsi:type="dcterms:W3CDTF">2021-02-01T16:22:00Z</dcterms:created>
  <dcterms:modified xsi:type="dcterms:W3CDTF">2021-03-11T14:23:00Z</dcterms:modified>
</cp:coreProperties>
</file>